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9" w:rsidRDefault="001A2009"/>
    <w:p w:rsidR="00D41947" w:rsidRDefault="00D41947"/>
    <w:p w:rsidR="00D41947" w:rsidRDefault="00D41947" w:rsidP="00D41947">
      <w:pPr>
        <w:jc w:val="center"/>
        <w:rPr>
          <w:b/>
          <w:sz w:val="28"/>
          <w:szCs w:val="28"/>
        </w:rPr>
      </w:pPr>
    </w:p>
    <w:p w:rsidR="00D41947" w:rsidRDefault="00D41947" w:rsidP="00D41947">
      <w:pPr>
        <w:jc w:val="center"/>
        <w:rPr>
          <w:b/>
          <w:sz w:val="28"/>
          <w:szCs w:val="28"/>
        </w:rPr>
      </w:pPr>
    </w:p>
    <w:p w:rsidR="00D41947" w:rsidRDefault="00D41947" w:rsidP="00D4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аспирантов заочной формы обучения</w:t>
      </w:r>
    </w:p>
    <w:p w:rsidR="00D41947" w:rsidRDefault="00D41947" w:rsidP="00D41947">
      <w:pPr>
        <w:jc w:val="both"/>
        <w:rPr>
          <w:b/>
          <w:sz w:val="28"/>
          <w:szCs w:val="28"/>
        </w:rPr>
      </w:pPr>
    </w:p>
    <w:p w:rsidR="00D41947" w:rsidRDefault="00D41947" w:rsidP="00D4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Аттестация за первый год обучения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Аттестация за первое полугодие 1-го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1.1.1. Разработка детального плана диссертационного исследования со списком научной литературы.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Аттестация за второе полугодие 1-го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Оформление литературного обзора по теме диссертации.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Pr="00D41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Участие в научной конференции с последующей публикацией статьи или тезисов доклада (не менее одной публикации).</w:t>
      </w:r>
    </w:p>
    <w:p w:rsidR="00D41947" w:rsidRDefault="00D41947" w:rsidP="00D41947">
      <w:pPr>
        <w:jc w:val="both"/>
        <w:rPr>
          <w:sz w:val="28"/>
          <w:szCs w:val="28"/>
        </w:rPr>
      </w:pPr>
    </w:p>
    <w:p w:rsidR="00D41947" w:rsidRDefault="00D41947" w:rsidP="00D4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Аттестация за второй год обучения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 Аттестация за первое полугодие 2-го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Pr="00D41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Участие в научной конференции с последующей публикацией статьи или тезисов доклада (не менее одной публикации).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19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41947">
        <w:rPr>
          <w:sz w:val="28"/>
          <w:szCs w:val="28"/>
        </w:rPr>
        <w:t>2</w:t>
      </w:r>
      <w:r>
        <w:rPr>
          <w:sz w:val="28"/>
          <w:szCs w:val="28"/>
        </w:rPr>
        <w:t>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/>
          <w:sz w:val="28"/>
          <w:szCs w:val="28"/>
        </w:rPr>
        <w:t>Аттестация за второе полугодие 2-го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Подготовка главы диссертации, описание объектов исследования, используемых методов.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D41947" w:rsidRDefault="00D41947" w:rsidP="00D4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Аттестация за 3-й год обучения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3.1.Аттестация за первое полугодие 3-го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3.1.1</w:t>
      </w:r>
      <w:r>
        <w:rPr>
          <w:sz w:val="28"/>
          <w:szCs w:val="28"/>
        </w:rPr>
        <w:t>.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41947">
        <w:rPr>
          <w:sz w:val="28"/>
          <w:szCs w:val="28"/>
        </w:rPr>
        <w:t>2</w:t>
      </w:r>
      <w:r>
        <w:rPr>
          <w:sz w:val="28"/>
          <w:szCs w:val="28"/>
        </w:rPr>
        <w:t>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sz w:val="28"/>
          <w:szCs w:val="28"/>
        </w:rPr>
        <w:t>Аттестация за второе полугодие 3-го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Подготовка главы диссертации.</w:t>
      </w:r>
    </w:p>
    <w:p w:rsidR="00D41947" w:rsidRDefault="00D41947" w:rsidP="00D41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Аттестация за 4-й год обучения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i/>
          <w:sz w:val="28"/>
          <w:szCs w:val="28"/>
        </w:rPr>
        <w:t>Аттестация за первое полугодие 4-го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4.1.1.Подготовка главы диссертации.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41947">
        <w:rPr>
          <w:sz w:val="28"/>
          <w:szCs w:val="28"/>
        </w:rPr>
        <w:t>2</w:t>
      </w:r>
      <w:r>
        <w:rPr>
          <w:sz w:val="28"/>
          <w:szCs w:val="28"/>
        </w:rPr>
        <w:t>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1 публикации).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4.1.</w:t>
      </w:r>
      <w:r w:rsidRPr="00D419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Участие в научных семинарах, конференциях, симпозиумах с последующей публикацией представленных материалов (не менее 1 публикации).</w:t>
      </w:r>
    </w:p>
    <w:p w:rsidR="00D41947" w:rsidRDefault="00D41947" w:rsidP="00D419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 Аттестация за второе полугодие 4-го года обучения.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Оформление рукописи диссертации.</w:t>
      </w:r>
    </w:p>
    <w:p w:rsidR="00D41947" w:rsidRDefault="00D41947" w:rsidP="00D4194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4.1.3. Получение актов внедрения (справок)</w:t>
      </w:r>
      <w:r>
        <w:rPr>
          <w:sz w:val="28"/>
          <w:szCs w:val="28"/>
          <w:lang w:val="be-BY"/>
        </w:rPr>
        <w:t xml:space="preserve">.  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41947">
        <w:rPr>
          <w:sz w:val="28"/>
          <w:szCs w:val="28"/>
        </w:rPr>
        <w:t>2</w:t>
      </w:r>
      <w:r>
        <w:rPr>
          <w:sz w:val="28"/>
          <w:szCs w:val="28"/>
        </w:rPr>
        <w:t>. Сдача кандидатского экзамена по специальной дисциплине.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41947">
        <w:rPr>
          <w:sz w:val="28"/>
          <w:szCs w:val="28"/>
        </w:rPr>
        <w:t>3</w:t>
      </w:r>
      <w:r>
        <w:rPr>
          <w:sz w:val="28"/>
          <w:szCs w:val="28"/>
        </w:rPr>
        <w:t>. Обсуждение диссертации на заседании отдела.</w:t>
      </w:r>
    </w:p>
    <w:p w:rsidR="00D41947" w:rsidRDefault="00D41947" w:rsidP="00D41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рукописей диссертации и авторефератов в соответствии с </w:t>
      </w:r>
      <w:bookmarkStart w:id="0" w:name="_GoBack"/>
      <w:bookmarkEnd w:id="0"/>
      <w:r>
        <w:rPr>
          <w:sz w:val="28"/>
          <w:szCs w:val="28"/>
        </w:rPr>
        <w:t>требованиями «Инструкции по оформлению диссертации, автореферата и публикаций по теме диссертации» от 15.08.2007 № 4.</w:t>
      </w:r>
    </w:p>
    <w:p w:rsidR="00D41947" w:rsidRDefault="00D41947"/>
    <w:p w:rsidR="00D41947" w:rsidRDefault="00D41947"/>
    <w:sectPr w:rsidR="00D41947" w:rsidSect="001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41947"/>
    <w:rsid w:val="001A2009"/>
    <w:rsid w:val="008379CB"/>
    <w:rsid w:val="00874655"/>
    <w:rsid w:val="00C17B41"/>
    <w:rsid w:val="00D4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Анютка</cp:lastModifiedBy>
  <cp:revision>1</cp:revision>
  <dcterms:created xsi:type="dcterms:W3CDTF">2022-07-13T10:38:00Z</dcterms:created>
  <dcterms:modified xsi:type="dcterms:W3CDTF">2022-07-13T10:38:00Z</dcterms:modified>
</cp:coreProperties>
</file>